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5DBF" w:rsidRPr="005D1D90" w:rsidRDefault="00465DBF" w:rsidP="00465DBF">
      <w:pPr>
        <w:rPr>
          <w:rFonts w:ascii="Gill Sans MT" w:hAnsi="Gill Sans MT"/>
          <w:sz w:val="20"/>
        </w:rPr>
      </w:pPr>
    </w:p>
    <w:tbl>
      <w:tblPr>
        <w:tblStyle w:val="TableGrid3"/>
        <w:tblW w:w="9356" w:type="dxa"/>
        <w:tblInd w:w="-5" w:type="dxa"/>
        <w:tblLook w:val="04A0" w:firstRow="1" w:lastRow="0" w:firstColumn="1" w:lastColumn="0" w:noHBand="0" w:noVBand="1"/>
      </w:tblPr>
      <w:tblGrid>
        <w:gridCol w:w="2520"/>
        <w:gridCol w:w="599"/>
        <w:gridCol w:w="301"/>
        <w:gridCol w:w="1260"/>
        <w:gridCol w:w="630"/>
        <w:gridCol w:w="2340"/>
        <w:gridCol w:w="1706"/>
      </w:tblGrid>
      <w:tr w:rsidR="00465DBF" w:rsidRPr="005D1D90" w:rsidTr="009B7AF2">
        <w:trPr>
          <w:trHeight w:val="350"/>
        </w:trPr>
        <w:tc>
          <w:tcPr>
            <w:tcW w:w="2520" w:type="dxa"/>
            <w:shd w:val="clear" w:color="auto" w:fill="auto"/>
            <w:vAlign w:val="center"/>
          </w:tcPr>
          <w:p w:rsidR="00465DBF" w:rsidRPr="005D1D90" w:rsidRDefault="00465DBF" w:rsidP="009B7AF2">
            <w:pPr>
              <w:rPr>
                <w:rFonts w:ascii="Gill Sans MT" w:hAnsi="Gill Sans MT" w:cs="Tahoma"/>
                <w:b/>
                <w:sz w:val="20"/>
              </w:rPr>
            </w:pPr>
            <w:r w:rsidRPr="005D1D90">
              <w:rPr>
                <w:rFonts w:ascii="Gill Sans MT" w:hAnsi="Gill Sans MT" w:cs="Tahoma"/>
                <w:b/>
                <w:sz w:val="20"/>
              </w:rPr>
              <w:t xml:space="preserve">Week Ending: </w:t>
            </w:r>
          </w:p>
        </w:tc>
        <w:tc>
          <w:tcPr>
            <w:tcW w:w="2790" w:type="dxa"/>
            <w:gridSpan w:val="4"/>
            <w:shd w:val="clear" w:color="auto" w:fill="auto"/>
            <w:vAlign w:val="center"/>
          </w:tcPr>
          <w:p w:rsidR="00465DBF" w:rsidRPr="005D1D90" w:rsidRDefault="00465DBF" w:rsidP="009B7AF2">
            <w:pPr>
              <w:rPr>
                <w:rFonts w:ascii="Gill Sans MT" w:hAnsi="Gill Sans MT" w:cs="Tahoma"/>
                <w:b/>
                <w:sz w:val="20"/>
              </w:rPr>
            </w:pPr>
            <w:r w:rsidRPr="005D1D90">
              <w:rPr>
                <w:rFonts w:ascii="Gill Sans MT" w:hAnsi="Gill Sans MT" w:cs="Tahoma"/>
                <w:b/>
                <w:sz w:val="20"/>
              </w:rPr>
              <w:t xml:space="preserve">DAY: </w:t>
            </w:r>
          </w:p>
        </w:tc>
        <w:tc>
          <w:tcPr>
            <w:tcW w:w="4046" w:type="dxa"/>
            <w:gridSpan w:val="2"/>
            <w:shd w:val="clear" w:color="auto" w:fill="auto"/>
            <w:vAlign w:val="center"/>
          </w:tcPr>
          <w:p w:rsidR="00465DBF" w:rsidRPr="005D1D90" w:rsidRDefault="00465DBF" w:rsidP="009B7AF2">
            <w:pPr>
              <w:rPr>
                <w:rFonts w:ascii="Gill Sans MT" w:hAnsi="Gill Sans MT" w:cs="Tahoma"/>
                <w:b/>
                <w:sz w:val="20"/>
              </w:rPr>
            </w:pPr>
            <w:r w:rsidRPr="005D1D90">
              <w:rPr>
                <w:rFonts w:ascii="Gill Sans MT" w:hAnsi="Gill Sans MT" w:cs="Tahoma"/>
                <w:b/>
                <w:sz w:val="20"/>
              </w:rPr>
              <w:t xml:space="preserve">Subject: </w:t>
            </w:r>
            <w:r w:rsidRPr="005D1D90">
              <w:rPr>
                <w:rFonts w:ascii="Gill Sans MT" w:hAnsi="Gill Sans MT"/>
              </w:rPr>
              <w:t>Science</w:t>
            </w:r>
            <w:r w:rsidRPr="005D1D90">
              <w:rPr>
                <w:rFonts w:ascii="Gill Sans MT" w:hAnsi="Gill Sans MT" w:cstheme="minorHAnsi"/>
                <w:b/>
              </w:rPr>
              <w:t xml:space="preserve">  </w:t>
            </w:r>
          </w:p>
        </w:tc>
      </w:tr>
      <w:tr w:rsidR="00465DBF" w:rsidRPr="005D1D90" w:rsidTr="009B7AF2">
        <w:trPr>
          <w:trHeight w:val="359"/>
        </w:trPr>
        <w:tc>
          <w:tcPr>
            <w:tcW w:w="5310" w:type="dxa"/>
            <w:gridSpan w:val="5"/>
            <w:shd w:val="clear" w:color="auto" w:fill="auto"/>
            <w:vAlign w:val="center"/>
          </w:tcPr>
          <w:p w:rsidR="00465DBF" w:rsidRPr="005D1D90" w:rsidRDefault="00465DBF" w:rsidP="009B7AF2">
            <w:pPr>
              <w:rPr>
                <w:rFonts w:ascii="Gill Sans MT" w:hAnsi="Gill Sans MT" w:cs="Tahoma"/>
                <w:sz w:val="20"/>
              </w:rPr>
            </w:pPr>
            <w:r w:rsidRPr="005D1D90">
              <w:rPr>
                <w:rFonts w:ascii="Gill Sans MT" w:hAnsi="Gill Sans MT" w:cs="Tahoma"/>
                <w:b/>
                <w:sz w:val="20"/>
              </w:rPr>
              <w:t xml:space="preserve">Duration: </w:t>
            </w:r>
            <w:r w:rsidRPr="005D1D90">
              <w:rPr>
                <w:rFonts w:ascii="Gill Sans MT" w:hAnsi="Gill Sans MT" w:cs="Tahoma"/>
                <w:sz w:val="20"/>
              </w:rPr>
              <w:t>60mins per lesson</w:t>
            </w:r>
          </w:p>
        </w:tc>
        <w:tc>
          <w:tcPr>
            <w:tcW w:w="4046" w:type="dxa"/>
            <w:gridSpan w:val="2"/>
            <w:shd w:val="clear" w:color="auto" w:fill="auto"/>
            <w:vAlign w:val="center"/>
          </w:tcPr>
          <w:p w:rsidR="00465DBF" w:rsidRPr="005D1D90" w:rsidRDefault="00465DBF" w:rsidP="009B7AF2">
            <w:pPr>
              <w:rPr>
                <w:rFonts w:ascii="Gill Sans MT" w:hAnsi="Gill Sans MT" w:cs="Tahoma"/>
                <w:b/>
                <w:sz w:val="20"/>
              </w:rPr>
            </w:pPr>
            <w:r w:rsidRPr="005D1D90">
              <w:rPr>
                <w:rFonts w:ascii="Gill Sans MT" w:hAnsi="Gill Sans MT" w:cs="Tahoma"/>
                <w:b/>
                <w:sz w:val="20"/>
              </w:rPr>
              <w:t xml:space="preserve">Strand: </w:t>
            </w:r>
            <w:r w:rsidRPr="005D1D90">
              <w:rPr>
                <w:rFonts w:ascii="Gill Sans MT" w:hAnsi="Gill Sans MT" w:cstheme="minorHAnsi"/>
                <w:sz w:val="20"/>
              </w:rPr>
              <w:t>Cycles</w:t>
            </w:r>
          </w:p>
        </w:tc>
      </w:tr>
      <w:tr w:rsidR="00465DBF" w:rsidRPr="005D1D90" w:rsidTr="009B7AF2">
        <w:trPr>
          <w:trHeight w:val="341"/>
        </w:trPr>
        <w:tc>
          <w:tcPr>
            <w:tcW w:w="2520" w:type="dxa"/>
            <w:shd w:val="clear" w:color="auto" w:fill="auto"/>
            <w:vAlign w:val="center"/>
          </w:tcPr>
          <w:p w:rsidR="00465DBF" w:rsidRPr="005D1D90" w:rsidRDefault="00465DBF" w:rsidP="009B7AF2">
            <w:pPr>
              <w:rPr>
                <w:rFonts w:ascii="Gill Sans MT" w:hAnsi="Gill Sans MT" w:cs="Tahoma"/>
                <w:b/>
                <w:sz w:val="20"/>
              </w:rPr>
            </w:pPr>
            <w:r w:rsidRPr="005D1D90">
              <w:rPr>
                <w:rFonts w:ascii="Gill Sans MT" w:hAnsi="Gill Sans MT" w:cs="Tahoma"/>
                <w:b/>
                <w:sz w:val="20"/>
              </w:rPr>
              <w:t xml:space="preserve">Class: </w:t>
            </w:r>
            <w:r w:rsidRPr="005D1D90">
              <w:rPr>
                <w:rFonts w:ascii="Gill Sans MT" w:hAnsi="Gill Sans MT" w:cstheme="minorHAnsi"/>
              </w:rPr>
              <w:t>B4</w:t>
            </w:r>
          </w:p>
        </w:tc>
        <w:tc>
          <w:tcPr>
            <w:tcW w:w="2790" w:type="dxa"/>
            <w:gridSpan w:val="4"/>
            <w:shd w:val="clear" w:color="auto" w:fill="auto"/>
            <w:vAlign w:val="center"/>
          </w:tcPr>
          <w:p w:rsidR="00465DBF" w:rsidRPr="005D1D90" w:rsidRDefault="00465DBF" w:rsidP="009B7AF2">
            <w:pPr>
              <w:rPr>
                <w:rFonts w:ascii="Gill Sans MT" w:hAnsi="Gill Sans MT" w:cs="Tahoma"/>
                <w:b/>
                <w:sz w:val="20"/>
              </w:rPr>
            </w:pPr>
            <w:r w:rsidRPr="005D1D90">
              <w:rPr>
                <w:rFonts w:ascii="Gill Sans MT" w:hAnsi="Gill Sans MT" w:cs="Tahoma"/>
                <w:b/>
                <w:sz w:val="20"/>
              </w:rPr>
              <w:t xml:space="preserve">Class Size: </w:t>
            </w:r>
          </w:p>
        </w:tc>
        <w:tc>
          <w:tcPr>
            <w:tcW w:w="4046" w:type="dxa"/>
            <w:gridSpan w:val="2"/>
            <w:shd w:val="clear" w:color="auto" w:fill="auto"/>
            <w:vAlign w:val="center"/>
          </w:tcPr>
          <w:p w:rsidR="00465DBF" w:rsidRPr="005D1D90" w:rsidRDefault="00465DBF" w:rsidP="009B7AF2">
            <w:pPr>
              <w:rPr>
                <w:rFonts w:ascii="Gill Sans MT" w:hAnsi="Gill Sans MT" w:cs="Tahoma"/>
                <w:b/>
                <w:sz w:val="20"/>
              </w:rPr>
            </w:pPr>
            <w:r w:rsidRPr="005D1D90">
              <w:rPr>
                <w:rFonts w:ascii="Gill Sans MT" w:hAnsi="Gill Sans MT" w:cs="Tahoma"/>
                <w:b/>
                <w:sz w:val="20"/>
              </w:rPr>
              <w:t xml:space="preserve">Sub Strand: </w:t>
            </w:r>
            <w:r w:rsidRPr="005D1D90">
              <w:rPr>
                <w:rFonts w:ascii="Gill Sans MT" w:hAnsi="Gill Sans MT" w:cs="Arial"/>
                <w:sz w:val="20"/>
                <w:szCs w:val="20"/>
              </w:rPr>
              <w:t>Cycle Of Organism</w:t>
            </w:r>
          </w:p>
        </w:tc>
      </w:tr>
      <w:tr w:rsidR="00465DBF" w:rsidRPr="005D1D90" w:rsidTr="009B7AF2">
        <w:trPr>
          <w:trHeight w:val="474"/>
        </w:trPr>
        <w:tc>
          <w:tcPr>
            <w:tcW w:w="3420" w:type="dxa"/>
            <w:gridSpan w:val="3"/>
            <w:shd w:val="clear" w:color="auto" w:fill="auto"/>
            <w:vAlign w:val="center"/>
          </w:tcPr>
          <w:p w:rsidR="00465DBF" w:rsidRPr="005D1D90" w:rsidRDefault="00465DBF" w:rsidP="009B7AF2">
            <w:pPr>
              <w:rPr>
                <w:rFonts w:ascii="Gill Sans MT" w:hAnsi="Gill Sans MT" w:cs="Tahoma"/>
                <w:b/>
                <w:sz w:val="20"/>
              </w:rPr>
            </w:pPr>
            <w:r w:rsidRPr="005D1D90">
              <w:rPr>
                <w:rFonts w:ascii="Gill Sans MT" w:hAnsi="Gill Sans MT" w:cs="Tahoma"/>
                <w:b/>
                <w:sz w:val="20"/>
              </w:rPr>
              <w:t xml:space="preserve">Content Standard: </w:t>
            </w:r>
          </w:p>
          <w:p w:rsidR="00465DBF" w:rsidRPr="005D1D90" w:rsidRDefault="00465DBF" w:rsidP="009B7AF2">
            <w:pPr>
              <w:rPr>
                <w:rFonts w:ascii="Gill Sans MT" w:hAnsi="Gill Sans MT" w:cs="Tahoma"/>
                <w:sz w:val="20"/>
              </w:rPr>
            </w:pPr>
            <w:r w:rsidRPr="005D1D90">
              <w:rPr>
                <w:rFonts w:ascii="Gill Sans MT" w:hAnsi="Gill Sans MT" w:cs="Tahoma"/>
                <w:sz w:val="20"/>
              </w:rPr>
              <w:t>B4.2.2.1 Demonstrate understanding of the life cycle of plants</w:t>
            </w:r>
          </w:p>
        </w:tc>
        <w:tc>
          <w:tcPr>
            <w:tcW w:w="4230" w:type="dxa"/>
            <w:gridSpan w:val="3"/>
            <w:shd w:val="clear" w:color="auto" w:fill="auto"/>
            <w:vAlign w:val="center"/>
          </w:tcPr>
          <w:p w:rsidR="00465DBF" w:rsidRPr="005D1D90" w:rsidRDefault="00465DBF" w:rsidP="009B7AF2">
            <w:pPr>
              <w:rPr>
                <w:rFonts w:ascii="Gill Sans MT" w:hAnsi="Gill Sans MT" w:cs="Tahoma"/>
                <w:b/>
                <w:sz w:val="20"/>
              </w:rPr>
            </w:pPr>
            <w:r w:rsidRPr="005D1D90">
              <w:rPr>
                <w:rFonts w:ascii="Gill Sans MT" w:hAnsi="Gill Sans MT" w:cs="Tahoma"/>
                <w:b/>
                <w:sz w:val="20"/>
              </w:rPr>
              <w:t xml:space="preserve">Indicator: </w:t>
            </w:r>
          </w:p>
          <w:p w:rsidR="00465DBF" w:rsidRPr="005D1D90" w:rsidRDefault="00465DBF" w:rsidP="009B7AF2">
            <w:pPr>
              <w:rPr>
                <w:rFonts w:ascii="Gill Sans MT" w:hAnsi="Gill Sans MT"/>
              </w:rPr>
            </w:pPr>
            <w:r w:rsidRPr="005D1D90">
              <w:rPr>
                <w:rFonts w:ascii="Gill Sans MT" w:hAnsi="Gill Sans MT" w:cstheme="minorHAnsi"/>
                <w:sz w:val="20"/>
                <w:szCs w:val="20"/>
              </w:rPr>
              <w:t>B4.2.2.1.2. Examine some common seeds and how they germinate</w:t>
            </w:r>
          </w:p>
        </w:tc>
        <w:tc>
          <w:tcPr>
            <w:tcW w:w="1706" w:type="dxa"/>
            <w:shd w:val="clear" w:color="auto" w:fill="auto"/>
            <w:vAlign w:val="center"/>
          </w:tcPr>
          <w:p w:rsidR="00465DBF" w:rsidRPr="005D1D90" w:rsidRDefault="00465DBF" w:rsidP="009B7AF2">
            <w:pPr>
              <w:rPr>
                <w:rFonts w:ascii="Gill Sans MT" w:hAnsi="Gill Sans MT" w:cs="Tahoma"/>
                <w:b/>
                <w:sz w:val="20"/>
              </w:rPr>
            </w:pPr>
            <w:r w:rsidRPr="005D1D90">
              <w:rPr>
                <w:rFonts w:ascii="Gill Sans MT" w:hAnsi="Gill Sans MT" w:cs="Tahoma"/>
                <w:b/>
                <w:sz w:val="20"/>
              </w:rPr>
              <w:t>Lesson:</w:t>
            </w:r>
          </w:p>
          <w:p w:rsidR="00465DBF" w:rsidRPr="005D1D90" w:rsidRDefault="00465DBF" w:rsidP="009B7AF2">
            <w:pPr>
              <w:rPr>
                <w:rFonts w:ascii="Gill Sans MT" w:hAnsi="Gill Sans MT" w:cs="Tahoma"/>
                <w:sz w:val="20"/>
              </w:rPr>
            </w:pPr>
          </w:p>
          <w:p w:rsidR="00465DBF" w:rsidRPr="005D1D90" w:rsidRDefault="00465DBF" w:rsidP="009B7AF2">
            <w:pPr>
              <w:rPr>
                <w:rFonts w:ascii="Gill Sans MT" w:hAnsi="Gill Sans MT" w:cs="Tahoma"/>
                <w:sz w:val="20"/>
              </w:rPr>
            </w:pPr>
            <w:r w:rsidRPr="005D1D90">
              <w:rPr>
                <w:rFonts w:ascii="Gill Sans MT" w:hAnsi="Gill Sans MT" w:cs="Tahoma"/>
                <w:sz w:val="20"/>
              </w:rPr>
              <w:t>1 OF 1</w:t>
            </w:r>
          </w:p>
        </w:tc>
      </w:tr>
      <w:tr w:rsidR="00465DBF" w:rsidRPr="005D1D90" w:rsidTr="009B7AF2">
        <w:trPr>
          <w:trHeight w:val="494"/>
        </w:trPr>
        <w:tc>
          <w:tcPr>
            <w:tcW w:w="4680" w:type="dxa"/>
            <w:gridSpan w:val="4"/>
            <w:shd w:val="clear" w:color="auto" w:fill="auto"/>
            <w:vAlign w:val="center"/>
          </w:tcPr>
          <w:p w:rsidR="00465DBF" w:rsidRPr="005D1D90" w:rsidRDefault="00465DBF" w:rsidP="009B7AF2">
            <w:pPr>
              <w:rPr>
                <w:rFonts w:ascii="Gill Sans MT" w:hAnsi="Gill Sans MT" w:cs="Tahoma"/>
                <w:b/>
                <w:sz w:val="20"/>
              </w:rPr>
            </w:pPr>
            <w:r w:rsidRPr="005D1D90">
              <w:rPr>
                <w:rFonts w:ascii="Gill Sans MT" w:hAnsi="Gill Sans MT" w:cs="Tahoma"/>
                <w:b/>
                <w:sz w:val="20"/>
              </w:rPr>
              <w:t xml:space="preserve">Performance Indicator: </w:t>
            </w:r>
          </w:p>
          <w:p w:rsidR="00465DBF" w:rsidRPr="005D1D90" w:rsidRDefault="00465DBF" w:rsidP="009B7AF2">
            <w:pPr>
              <w:pStyle w:val="Default"/>
              <w:rPr>
                <w:rFonts w:cstheme="minorHAnsi"/>
                <w:sz w:val="20"/>
                <w:szCs w:val="20"/>
              </w:rPr>
            </w:pPr>
            <w:r w:rsidRPr="005D1D90">
              <w:rPr>
                <w:bCs/>
                <w:sz w:val="20"/>
                <w:szCs w:val="20"/>
              </w:rPr>
              <w:t xml:space="preserve">Learners can </w:t>
            </w:r>
            <w:r w:rsidRPr="005D1D90">
              <w:rPr>
                <w:rFonts w:cs="Arial"/>
                <w:sz w:val="20"/>
                <w:szCs w:val="18"/>
              </w:rPr>
              <w:t>observe, identify and give functions of the parts of a plant</w:t>
            </w:r>
          </w:p>
        </w:tc>
        <w:tc>
          <w:tcPr>
            <w:tcW w:w="4676" w:type="dxa"/>
            <w:gridSpan w:val="3"/>
            <w:shd w:val="clear" w:color="auto" w:fill="auto"/>
            <w:vAlign w:val="center"/>
          </w:tcPr>
          <w:p w:rsidR="00465DBF" w:rsidRPr="005D1D90" w:rsidRDefault="00465DBF" w:rsidP="009B7AF2">
            <w:pPr>
              <w:rPr>
                <w:rFonts w:ascii="Gill Sans MT" w:hAnsi="Gill Sans MT" w:cs="Tahoma"/>
                <w:b/>
                <w:sz w:val="20"/>
              </w:rPr>
            </w:pPr>
            <w:r w:rsidRPr="005D1D90">
              <w:rPr>
                <w:rFonts w:ascii="Gill Sans MT" w:hAnsi="Gill Sans MT" w:cs="Tahoma"/>
                <w:b/>
                <w:sz w:val="20"/>
              </w:rPr>
              <w:t>Core Competencies:</w:t>
            </w:r>
          </w:p>
          <w:p w:rsidR="00465DBF" w:rsidRPr="005D1D90" w:rsidRDefault="00465DBF" w:rsidP="009B7AF2">
            <w:pPr>
              <w:rPr>
                <w:rFonts w:ascii="Gill Sans MT" w:hAnsi="Gill Sans MT" w:cs="Tahoma"/>
                <w:sz w:val="20"/>
              </w:rPr>
            </w:pPr>
            <w:r w:rsidRPr="005D1D90">
              <w:rPr>
                <w:rFonts w:ascii="Gill Sans MT" w:hAnsi="Gill Sans MT" w:cstheme="minorHAnsi"/>
                <w:sz w:val="18"/>
                <w:szCs w:val="24"/>
              </w:rPr>
              <w:t>Problem Solving skills; Critical Thinking; Justification of Ideas;</w:t>
            </w:r>
          </w:p>
        </w:tc>
      </w:tr>
      <w:tr w:rsidR="00465DBF" w:rsidRPr="005D1D90" w:rsidTr="009B7AF2">
        <w:trPr>
          <w:trHeight w:val="350"/>
        </w:trPr>
        <w:tc>
          <w:tcPr>
            <w:tcW w:w="3119" w:type="dxa"/>
            <w:gridSpan w:val="2"/>
            <w:shd w:val="clear" w:color="auto" w:fill="auto"/>
            <w:vAlign w:val="center"/>
          </w:tcPr>
          <w:p w:rsidR="00465DBF" w:rsidRPr="005D1D90" w:rsidRDefault="00465DBF" w:rsidP="009B7AF2">
            <w:pPr>
              <w:rPr>
                <w:rFonts w:ascii="Gill Sans MT" w:hAnsi="Gill Sans MT" w:cstheme="minorHAnsi"/>
                <w:b/>
                <w:szCs w:val="24"/>
              </w:rPr>
            </w:pPr>
            <w:r w:rsidRPr="005D1D90">
              <w:rPr>
                <w:rFonts w:ascii="Gill Sans MT" w:hAnsi="Gill Sans MT" w:cstheme="minorHAnsi"/>
                <w:b/>
                <w:sz w:val="20"/>
                <w:szCs w:val="24"/>
              </w:rPr>
              <w:t>Teaching/ Learning Resources</w:t>
            </w:r>
          </w:p>
        </w:tc>
        <w:tc>
          <w:tcPr>
            <w:tcW w:w="6237" w:type="dxa"/>
            <w:gridSpan w:val="5"/>
            <w:shd w:val="clear" w:color="auto" w:fill="auto"/>
          </w:tcPr>
          <w:p w:rsidR="00465DBF" w:rsidRPr="005D1D90" w:rsidRDefault="00465DBF" w:rsidP="009B7AF2">
            <w:pPr>
              <w:rPr>
                <w:rFonts w:ascii="Gill Sans MT" w:hAnsi="Gill Sans MT" w:cstheme="minorHAnsi"/>
                <w:sz w:val="20"/>
              </w:rPr>
            </w:pPr>
            <w:r w:rsidRPr="005D1D90">
              <w:rPr>
                <w:rFonts w:ascii="Gill Sans MT" w:hAnsi="Gill Sans MT" w:cstheme="minorHAnsi"/>
                <w:sz w:val="20"/>
              </w:rPr>
              <w:t>Pictures of seedlings</w:t>
            </w:r>
          </w:p>
        </w:tc>
      </w:tr>
      <w:tr w:rsidR="00465DBF" w:rsidRPr="005D1D90" w:rsidTr="009B7AF2">
        <w:trPr>
          <w:trHeight w:val="350"/>
        </w:trPr>
        <w:tc>
          <w:tcPr>
            <w:tcW w:w="9356" w:type="dxa"/>
            <w:gridSpan w:val="7"/>
            <w:shd w:val="clear" w:color="auto" w:fill="auto"/>
            <w:vAlign w:val="center"/>
          </w:tcPr>
          <w:p w:rsidR="00465DBF" w:rsidRPr="005D1D90" w:rsidRDefault="00465DBF" w:rsidP="009B7AF2">
            <w:pPr>
              <w:rPr>
                <w:rFonts w:ascii="Gill Sans MT" w:hAnsi="Gill Sans MT" w:cstheme="minorHAnsi"/>
                <w:sz w:val="18"/>
              </w:rPr>
            </w:pPr>
            <w:r w:rsidRPr="005D1D90">
              <w:rPr>
                <w:rFonts w:ascii="Gill Sans MT" w:hAnsi="Gill Sans MT" w:cs="Tahoma"/>
                <w:b/>
                <w:sz w:val="20"/>
              </w:rPr>
              <w:t xml:space="preserve">References: </w:t>
            </w:r>
            <w:r w:rsidRPr="005D1D90">
              <w:rPr>
                <w:rFonts w:ascii="Gill Sans MT" w:hAnsi="Gill Sans MT"/>
              </w:rPr>
              <w:t>Science</w:t>
            </w:r>
            <w:r w:rsidRPr="005D1D90">
              <w:rPr>
                <w:rFonts w:ascii="Gill Sans MT" w:hAnsi="Gill Sans MT" w:cstheme="minorHAnsi"/>
                <w:b/>
              </w:rPr>
              <w:t xml:space="preserve"> </w:t>
            </w:r>
            <w:r w:rsidRPr="005D1D90">
              <w:rPr>
                <w:rFonts w:ascii="Gill Sans MT" w:hAnsi="Gill Sans MT" w:cs="Tahoma"/>
              </w:rPr>
              <w:t>Curriculum Pg.7</w:t>
            </w:r>
          </w:p>
        </w:tc>
      </w:tr>
    </w:tbl>
    <w:tbl>
      <w:tblPr>
        <w:tblStyle w:val="TableGrid"/>
        <w:tblW w:w="0" w:type="auto"/>
        <w:tblLook w:val="04A0" w:firstRow="1" w:lastRow="0" w:firstColumn="1" w:lastColumn="0" w:noHBand="0" w:noVBand="1"/>
      </w:tblPr>
      <w:tblGrid>
        <w:gridCol w:w="1075"/>
        <w:gridCol w:w="2880"/>
        <w:gridCol w:w="2703"/>
        <w:gridCol w:w="2692"/>
      </w:tblGrid>
      <w:tr w:rsidR="00465DBF" w:rsidRPr="005D1D90" w:rsidTr="009B7AF2">
        <w:tc>
          <w:tcPr>
            <w:tcW w:w="9350" w:type="dxa"/>
            <w:gridSpan w:val="4"/>
          </w:tcPr>
          <w:p w:rsidR="00465DBF" w:rsidRPr="005D1D90" w:rsidRDefault="00465DBF" w:rsidP="009B7AF2">
            <w:pPr>
              <w:rPr>
                <w:rFonts w:ascii="Gill Sans MT" w:hAnsi="Gill Sans MT" w:cstheme="minorHAnsi"/>
                <w:sz w:val="20"/>
              </w:rPr>
            </w:pPr>
          </w:p>
        </w:tc>
      </w:tr>
      <w:tr w:rsidR="00465DBF" w:rsidRPr="005D1D90" w:rsidTr="009B7AF2">
        <w:tc>
          <w:tcPr>
            <w:tcW w:w="1075" w:type="dxa"/>
          </w:tcPr>
          <w:p w:rsidR="00465DBF" w:rsidRPr="005D1D90" w:rsidRDefault="00465DBF" w:rsidP="009B7AF2">
            <w:pPr>
              <w:rPr>
                <w:rFonts w:ascii="Gill Sans MT" w:hAnsi="Gill Sans MT" w:cstheme="minorHAnsi"/>
                <w:b/>
                <w:sz w:val="20"/>
                <w:szCs w:val="24"/>
              </w:rPr>
            </w:pPr>
            <w:r w:rsidRPr="005D1D90">
              <w:rPr>
                <w:rFonts w:ascii="Gill Sans MT" w:hAnsi="Gill Sans MT" w:cstheme="minorHAnsi"/>
                <w:b/>
                <w:sz w:val="20"/>
                <w:szCs w:val="24"/>
              </w:rPr>
              <w:t>DAYS</w:t>
            </w:r>
          </w:p>
        </w:tc>
        <w:tc>
          <w:tcPr>
            <w:tcW w:w="2880" w:type="dxa"/>
          </w:tcPr>
          <w:p w:rsidR="00465DBF" w:rsidRPr="005D1D90" w:rsidRDefault="00465DBF" w:rsidP="009B7AF2">
            <w:pPr>
              <w:rPr>
                <w:rFonts w:ascii="Gill Sans MT" w:hAnsi="Gill Sans MT" w:cstheme="minorHAnsi"/>
                <w:b/>
                <w:sz w:val="20"/>
                <w:szCs w:val="24"/>
              </w:rPr>
            </w:pPr>
            <w:r w:rsidRPr="005D1D90">
              <w:rPr>
                <w:rFonts w:ascii="Gill Sans MT" w:hAnsi="Gill Sans MT" w:cstheme="minorHAnsi"/>
                <w:b/>
                <w:sz w:val="20"/>
                <w:szCs w:val="24"/>
              </w:rPr>
              <w:t>PHASE 1: STARTER</w:t>
            </w:r>
          </w:p>
          <w:p w:rsidR="00465DBF" w:rsidRPr="005D1D90" w:rsidRDefault="00465DBF" w:rsidP="009B7AF2">
            <w:pPr>
              <w:rPr>
                <w:rFonts w:ascii="Gill Sans MT" w:hAnsi="Gill Sans MT" w:cstheme="minorHAnsi"/>
                <w:b/>
                <w:sz w:val="20"/>
                <w:szCs w:val="24"/>
              </w:rPr>
            </w:pPr>
          </w:p>
        </w:tc>
        <w:tc>
          <w:tcPr>
            <w:tcW w:w="2703" w:type="dxa"/>
          </w:tcPr>
          <w:p w:rsidR="00465DBF" w:rsidRPr="005D1D90" w:rsidRDefault="00465DBF" w:rsidP="009B7AF2">
            <w:pPr>
              <w:rPr>
                <w:rFonts w:ascii="Gill Sans MT" w:hAnsi="Gill Sans MT" w:cstheme="minorHAnsi"/>
                <w:b/>
                <w:sz w:val="20"/>
                <w:szCs w:val="24"/>
              </w:rPr>
            </w:pPr>
            <w:r w:rsidRPr="005D1D90">
              <w:rPr>
                <w:rFonts w:ascii="Gill Sans MT" w:hAnsi="Gill Sans MT" w:cstheme="minorHAnsi"/>
                <w:b/>
                <w:sz w:val="20"/>
                <w:szCs w:val="24"/>
              </w:rPr>
              <w:t>PHASE 2: MAIN</w:t>
            </w:r>
          </w:p>
          <w:p w:rsidR="00465DBF" w:rsidRPr="005D1D90" w:rsidRDefault="00465DBF" w:rsidP="009B7AF2">
            <w:pPr>
              <w:rPr>
                <w:rFonts w:ascii="Gill Sans MT" w:hAnsi="Gill Sans MT" w:cstheme="minorHAnsi"/>
                <w:b/>
                <w:sz w:val="20"/>
                <w:szCs w:val="24"/>
              </w:rPr>
            </w:pPr>
          </w:p>
        </w:tc>
        <w:tc>
          <w:tcPr>
            <w:tcW w:w="2692" w:type="dxa"/>
          </w:tcPr>
          <w:p w:rsidR="00465DBF" w:rsidRPr="005D1D90" w:rsidRDefault="00465DBF" w:rsidP="009B7AF2">
            <w:pPr>
              <w:rPr>
                <w:rFonts w:ascii="Gill Sans MT" w:hAnsi="Gill Sans MT" w:cstheme="minorHAnsi"/>
                <w:b/>
                <w:sz w:val="20"/>
                <w:szCs w:val="24"/>
              </w:rPr>
            </w:pPr>
            <w:r w:rsidRPr="005D1D90">
              <w:rPr>
                <w:rFonts w:ascii="Gill Sans MT" w:hAnsi="Gill Sans MT" w:cstheme="minorHAnsi"/>
                <w:b/>
                <w:sz w:val="20"/>
                <w:szCs w:val="24"/>
              </w:rPr>
              <w:t>PHASE 3: REFLECTION</w:t>
            </w:r>
          </w:p>
          <w:p w:rsidR="00465DBF" w:rsidRPr="005D1D90" w:rsidRDefault="00465DBF" w:rsidP="009B7AF2">
            <w:pPr>
              <w:rPr>
                <w:rFonts w:ascii="Gill Sans MT" w:hAnsi="Gill Sans MT" w:cstheme="minorHAnsi"/>
                <w:b/>
                <w:sz w:val="20"/>
                <w:szCs w:val="24"/>
              </w:rPr>
            </w:pPr>
          </w:p>
        </w:tc>
      </w:tr>
      <w:tr w:rsidR="00465DBF" w:rsidRPr="005D1D90" w:rsidTr="009B7AF2">
        <w:tc>
          <w:tcPr>
            <w:tcW w:w="1075" w:type="dxa"/>
          </w:tcPr>
          <w:p w:rsidR="00465DBF" w:rsidRPr="005D1D90" w:rsidRDefault="00465DBF" w:rsidP="009B7AF2">
            <w:pPr>
              <w:rPr>
                <w:rFonts w:ascii="Gill Sans MT" w:hAnsi="Gill Sans MT" w:cstheme="minorHAnsi"/>
                <w:sz w:val="20"/>
              </w:rPr>
            </w:pPr>
          </w:p>
        </w:tc>
        <w:tc>
          <w:tcPr>
            <w:tcW w:w="2880" w:type="dxa"/>
          </w:tcPr>
          <w:p w:rsidR="00465DBF" w:rsidRPr="005D1D90" w:rsidRDefault="00465DBF" w:rsidP="009B7AF2">
            <w:pPr>
              <w:rPr>
                <w:rFonts w:ascii="Gill Sans MT" w:hAnsi="Gill Sans MT" w:cs="Arial"/>
                <w:sz w:val="20"/>
                <w:szCs w:val="20"/>
              </w:rPr>
            </w:pPr>
            <w:r w:rsidRPr="005D1D90">
              <w:rPr>
                <w:rFonts w:ascii="Gill Sans MT" w:hAnsi="Gill Sans MT" w:cs="Arial"/>
                <w:sz w:val="20"/>
                <w:szCs w:val="20"/>
              </w:rPr>
              <w:t>Teacher introduces the lesson to learners. Students are to list all the words they associate with the topic to be treated.</w:t>
            </w:r>
          </w:p>
          <w:p w:rsidR="00465DBF" w:rsidRPr="005D1D90" w:rsidRDefault="00465DBF" w:rsidP="009B7AF2">
            <w:pPr>
              <w:rPr>
                <w:rFonts w:ascii="Gill Sans MT" w:hAnsi="Gill Sans MT" w:cs="Arial"/>
                <w:sz w:val="20"/>
                <w:szCs w:val="20"/>
              </w:rPr>
            </w:pPr>
            <w:r w:rsidRPr="005D1D90">
              <w:rPr>
                <w:rFonts w:ascii="Gill Sans MT" w:hAnsi="Gill Sans MT" w:cs="Arial"/>
                <w:sz w:val="20"/>
                <w:szCs w:val="20"/>
              </w:rPr>
              <w:t>Ask them to put words together to form a definition.</w:t>
            </w:r>
          </w:p>
        </w:tc>
        <w:tc>
          <w:tcPr>
            <w:tcW w:w="2703" w:type="dxa"/>
          </w:tcPr>
          <w:p w:rsidR="00465DBF" w:rsidRPr="005D1D90" w:rsidRDefault="00465DBF" w:rsidP="009B7AF2">
            <w:pPr>
              <w:pStyle w:val="Default"/>
              <w:rPr>
                <w:rFonts w:cstheme="minorHAnsi"/>
                <w:sz w:val="20"/>
                <w:szCs w:val="20"/>
              </w:rPr>
            </w:pPr>
            <w:r w:rsidRPr="005D1D90">
              <w:rPr>
                <w:rFonts w:cstheme="minorHAnsi"/>
                <w:sz w:val="20"/>
                <w:szCs w:val="20"/>
              </w:rPr>
              <w:t xml:space="preserve">Review learner’s knowledge that seeds can germinate with or without soil. </w:t>
            </w:r>
          </w:p>
          <w:p w:rsidR="00465DBF" w:rsidRPr="005D1D90" w:rsidRDefault="00465DBF" w:rsidP="009B7AF2">
            <w:pPr>
              <w:pStyle w:val="Default"/>
              <w:rPr>
                <w:rFonts w:cstheme="minorHAnsi"/>
                <w:sz w:val="20"/>
                <w:szCs w:val="20"/>
              </w:rPr>
            </w:pPr>
          </w:p>
          <w:p w:rsidR="00465DBF" w:rsidRPr="005D1D90" w:rsidRDefault="00465DBF" w:rsidP="009B7AF2">
            <w:pPr>
              <w:pStyle w:val="Default"/>
              <w:rPr>
                <w:rFonts w:cstheme="minorHAnsi"/>
                <w:sz w:val="20"/>
                <w:szCs w:val="20"/>
              </w:rPr>
            </w:pPr>
            <w:r w:rsidRPr="005D1D90">
              <w:rPr>
                <w:rFonts w:cstheme="minorHAnsi"/>
                <w:sz w:val="20"/>
                <w:szCs w:val="20"/>
              </w:rPr>
              <w:t xml:space="preserve">Learners will work with beans or maize seeds. Learners first observe the dry seed coat, then when it absorbs water to swell rapturing of seed coat, sprouting of the root, sprouting of the stem and seed leaves, the elongation of the root and stem. </w:t>
            </w:r>
          </w:p>
          <w:p w:rsidR="00465DBF" w:rsidRPr="005D1D90" w:rsidRDefault="00465DBF" w:rsidP="009B7AF2">
            <w:pPr>
              <w:pStyle w:val="Default"/>
              <w:rPr>
                <w:rFonts w:cstheme="minorHAnsi"/>
                <w:sz w:val="20"/>
                <w:szCs w:val="20"/>
              </w:rPr>
            </w:pPr>
          </w:p>
          <w:p w:rsidR="00465DBF" w:rsidRPr="005D1D90" w:rsidRDefault="00465DBF" w:rsidP="009B7AF2">
            <w:pPr>
              <w:pStyle w:val="Default"/>
              <w:rPr>
                <w:rFonts w:cstheme="minorHAnsi"/>
                <w:sz w:val="20"/>
                <w:szCs w:val="20"/>
              </w:rPr>
            </w:pPr>
            <w:r w:rsidRPr="005D1D90">
              <w:rPr>
                <w:rFonts w:cstheme="minorHAnsi"/>
                <w:sz w:val="20"/>
                <w:szCs w:val="20"/>
              </w:rPr>
              <w:t>Learners follow the process and write reports.</w:t>
            </w:r>
          </w:p>
        </w:tc>
        <w:tc>
          <w:tcPr>
            <w:tcW w:w="2692" w:type="dxa"/>
          </w:tcPr>
          <w:p w:rsidR="00465DBF" w:rsidRPr="005D1D90" w:rsidRDefault="00465DBF" w:rsidP="009B7AF2">
            <w:pPr>
              <w:rPr>
                <w:rFonts w:ascii="Gill Sans MT" w:hAnsi="Gill Sans MT" w:cstheme="minorHAnsi"/>
                <w:sz w:val="20"/>
              </w:rPr>
            </w:pPr>
            <w:r w:rsidRPr="005D1D90">
              <w:rPr>
                <w:rFonts w:ascii="Gill Sans MT" w:hAnsi="Gill Sans MT" w:cstheme="minorHAnsi"/>
                <w:sz w:val="20"/>
              </w:rPr>
              <w:t>Ask learners questions to review their understanding of the lesson.</w:t>
            </w:r>
          </w:p>
          <w:p w:rsidR="00465DBF" w:rsidRPr="005D1D90" w:rsidRDefault="00465DBF" w:rsidP="009B7AF2">
            <w:pPr>
              <w:rPr>
                <w:rFonts w:ascii="Gill Sans MT" w:hAnsi="Gill Sans MT" w:cstheme="minorHAnsi"/>
                <w:sz w:val="20"/>
              </w:rPr>
            </w:pPr>
          </w:p>
          <w:p w:rsidR="00465DBF" w:rsidRPr="005D1D90" w:rsidRDefault="00465DBF" w:rsidP="009B7AF2">
            <w:pPr>
              <w:rPr>
                <w:rFonts w:ascii="Gill Sans MT" w:hAnsi="Gill Sans MT" w:cstheme="minorHAnsi"/>
                <w:sz w:val="20"/>
              </w:rPr>
            </w:pPr>
            <w:r w:rsidRPr="005D1D90">
              <w:rPr>
                <w:rFonts w:ascii="Gill Sans MT" w:hAnsi="Gill Sans MT" w:cstheme="minorHAnsi"/>
                <w:sz w:val="20"/>
              </w:rPr>
              <w:t>Have learners write 3 facts of the lesson on a sheet of paper and it in their pockets and learn it on their way home.</w:t>
            </w:r>
          </w:p>
        </w:tc>
      </w:tr>
    </w:tbl>
    <w:p w:rsidR="00465DBF" w:rsidRPr="005D1D90" w:rsidRDefault="00465DBF" w:rsidP="00465DBF">
      <w:pPr>
        <w:rPr>
          <w:rFonts w:ascii="Gill Sans MT" w:hAnsi="Gill Sans MT"/>
          <w:sz w:val="20"/>
        </w:rPr>
      </w:pPr>
    </w:p>
    <w:p w:rsidR="00465DBF" w:rsidRPr="005D1D90" w:rsidRDefault="00465DBF" w:rsidP="00465DBF">
      <w:pPr>
        <w:rPr>
          <w:rFonts w:ascii="Gill Sans MT" w:hAnsi="Gill Sans MT"/>
          <w:sz w:val="20"/>
        </w:rPr>
      </w:pPr>
    </w:p>
    <w:p w:rsidR="00465DBF" w:rsidRPr="005D1D90" w:rsidRDefault="00465DBF" w:rsidP="00465DBF">
      <w:pPr>
        <w:rPr>
          <w:rFonts w:ascii="Gill Sans MT" w:hAnsi="Gill Sans MT"/>
          <w:sz w:val="20"/>
        </w:rPr>
      </w:pPr>
    </w:p>
    <w:p w:rsidR="00682999" w:rsidRDefault="00682999">
      <w:bookmarkStart w:id="0" w:name="_GoBack"/>
      <w:bookmarkEnd w:id="0"/>
    </w:p>
    <w:sectPr w:rsidR="006829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DBF"/>
    <w:rsid w:val="00465DBF"/>
    <w:rsid w:val="006829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6DD64F-1185-46A7-BFC0-2EB2DC8F4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5DBF"/>
    <w:rPr>
      <w:rFonts w:ascii="Aptos" w:eastAsia="Aptos" w:hAnsi="Aptos" w:cs="SimSun"/>
      <w:lang w:val="en-A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65DBF"/>
    <w:pPr>
      <w:spacing w:after="0" w:line="240" w:lineRule="auto"/>
    </w:pPr>
    <w:rPr>
      <w:rFonts w:ascii="Aptos" w:eastAsia="Aptos" w:hAnsi="Aptos" w:cs="SimSun"/>
      <w:lang w:val="en-A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65DBF"/>
    <w:pPr>
      <w:autoSpaceDE w:val="0"/>
      <w:autoSpaceDN w:val="0"/>
      <w:adjustRightInd w:val="0"/>
      <w:spacing w:after="0" w:line="240" w:lineRule="auto"/>
    </w:pPr>
    <w:rPr>
      <w:rFonts w:ascii="Gill Sans MT" w:hAnsi="Gill Sans MT" w:cs="Gill Sans MT"/>
      <w:color w:val="000000"/>
      <w:sz w:val="24"/>
      <w:szCs w:val="24"/>
    </w:rPr>
  </w:style>
  <w:style w:type="table" w:customStyle="1" w:styleId="TableGrid3">
    <w:name w:val="Table Grid3"/>
    <w:basedOn w:val="TableNormal"/>
    <w:next w:val="TableGrid"/>
    <w:uiPriority w:val="39"/>
    <w:rsid w:val="00465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207</Words>
  <Characters>1181</Characters>
  <Application>Microsoft Office Word</Application>
  <DocSecurity>0</DocSecurity>
  <Lines>9</Lines>
  <Paragraphs>2</Paragraphs>
  <ScaleCrop>false</ScaleCrop>
  <Company/>
  <LinksUpToDate>false</LinksUpToDate>
  <CharactersWithSpaces>1386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link image</dc:creator>
  <cp:keywords/>
  <dc:description/>
  <cp:lastModifiedBy>link image</cp:lastModifiedBy>
  <cp:revision>1</cp:revision>
  <dcterms:created xsi:type="dcterms:W3CDTF">2025-08-26T10:44:00Z</dcterms:created>
  <dcterms:modified xsi:type="dcterms:W3CDTF">2025-08-26T10:44:00Z</dcterms:modified>
</cp:coreProperties>
</file>